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huisje aan de droomrivier 235</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Sam, die in een bibliotheek met hoge ramen merkt dat de dag langzaam kleiner wordt. Er is de geur van regen op warme stenen, en precies daardoor voelt alles minder haastig. De opening introduceert de wereld, de hoofdpersoon en de belofte van het boek.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Sam, die in een bibliotheek met hoge ramen merkt dat de dag langzaam kleiner wordt. Er is het krassen van een potlood op papier, en precies daardoor voelt alles minder haastig. Het tweede hoofdstuk geeft het eerste teken dat er meer speelt dan aan de oppervlakte zichtbaar is.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Sam, die in een bibliotheek met hoge ramen merkt dat de dag langzaam kleiner wordt. Er is een rij voetstappen die langzaam kleiner wordt, en precies daardoor voelt alles minder haastig. De structuur van de wereld wordt zichtbaar: regels, gewoontes, patronen en grenzen.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Sam, die in een bibliotheek met hoge ramen merkt dat de dag langzaam kleiner wordt. Er is een raam dat precies genoeg openstaat, en precies daardoor voelt alles minder haastig. Er ontstaat een eerste echte hindernis.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Sam, die in een bibliotheek met hoge ramen merkt dat de dag langzaam kleiner wordt. Er is de stilte vlak voordat iemand iets belangrijks zegt, en precies daardoor voelt alles minder haastig. Een bijpersonage of nieuw inzicht verandert het perspectief.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Sam, die in een bibliotheek met hoge ramen merkt dat de dag langzaam kleiner wordt. Er is het zachte licht langs de rand van de tafel, en precies daardoor voelt alles minder haastig. Het midden van het boek verbreedt de wereld.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Sam, die in een bibliotheek met hoge ramen merkt dat de dag langzaam kleiner wordt. Er is de geur van regen op warme stenen, en precies daardoor voelt alles minder haastig. Een stille ontdekking verandert de emotionele inzet.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Sam, die in een bibliotheek met hoge ramen merkt dat de dag langzaam kleiner wordt. Er is het krassen van een potlood op papier, en precies daardoor voelt alles minder haastig. De spanning keert terug in een nieuwe vorm.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Sam, die in een bibliotheek met hoge ramen merkt dat de dag langzaam kleiner wordt. Er is een rij voetstappen die langzaam kleiner wordt, en precies daardoor voelt alles minder haastig. Het verhaal nadert een kantelpunt.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Sam, die in een bibliotheek met hoge ramen merkt dat de dag langzaam kleiner wordt. Er is een raam dat precies genoeg openstaat, en precies daardoor voelt alles minder haastig. De ontknoping begint niet luid, maar precies.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Sam, die in een bibliotheek met hoge ramen merkt dat de dag langzaam kleiner wordt. Er is de stilte vlak voordat iemand iets belangrijks zegt, en precies daardoor voelt alles minder haastig. Na de ontknoping kijkt het boek naar wat veranderd is.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het krassen van een potlood op papier.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Sam, die in een bibliotheek met hoge ramen merkt dat de dag langzaam kleiner wordt. Er is het zachte licht langs de rand van de tafel, en precies daardoor voelt alles minder haastig. Het formele slot maakt van het verhaal een afgeronde editie.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een rij voetstappen die langzaam kleiner wordt.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Sam, die in een bibliotheek met hoge ramen merkt dat de dag langzaam kleiner wordt. Er is de geur van regen op warme stenen, en precies daardoor voelt alles minder haastig. De extra verdieping verbindt het verhaal met het dagelijks leven van de lezer.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een raam dat precies genoeg openstaat.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Sam, die in een bibliotheek met hoge ramen merkt dat de dag langzaam kleiner wordt. Er is het krassen van een potlood op papier, en precies daardoor voelt alles minder haastig. Een reflectief hoofdstuk maakt ruimte voor nuance.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de stilte vlak voordat iemand iets belangrijks zegt.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Sam, die in een bibliotheek met hoge ramen merkt dat de dag langzaam kleiner wordt. Er is een rij voetstappen die langzaam kleiner wordt, en precies daardoor voelt alles minder haastig. Het praktische hoofdstuk zet de kern om in een opdracht, kaart, ritueel of analyse.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het zachte licht langs de rand van de tafel.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Sam, die in een bibliotheek met hoge ramen merkt dat de dag langzaam kleiner wordt. Er is een raam dat precies genoeg openstaat, en precies daardoor voelt alles minder haastig. Het bonushoofdstuk rondt af met vragen, opdrachten of gesprekspunten. Het huisje aan de droomrivier 235 is opgezet als een rustgevende voorleeservaring met zachte spanning, herhaling en een veilig einde: elk hoofdstuk neemt een klein beetje spanning weg en vervangt die door ritme, herkenning en veiligheid.</w:t>
      </w:r>
    </w:p>
    <w:p>
      <w:r>
        <w:t xml:space="preserve">Yara verschijnt in dit hoofdstuk met de geur van regen op warme stenen.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Sam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2026-05-20T16:58:33.346Z</dcterms:created>
  <dcterms:modified xsi:type="dcterms:W3CDTF">2026-05-20T16:58:33.346Z</dcterms:modified>
</cp:coreProperties>
</file>

<file path=docProps/custom.xml><?xml version="1.0" encoding="utf-8"?>
<Properties xmlns="http://schemas.openxmlformats.org/officeDocument/2006/custom-properties" xmlns:vt="http://schemas.openxmlformats.org/officeDocument/2006/docPropsVTypes"/>
</file>